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黑体"/>
          <w:sz w:val="32"/>
          <w:szCs w:val="32"/>
        </w:rPr>
      </w:pPr>
    </w:p>
    <w:p>
      <w:pPr>
        <w:pStyle w:val="4"/>
        <w:spacing w:line="56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第九届高校廉洁教育系列活动作品征集</w:t>
      </w:r>
    </w:p>
    <w:p>
      <w:pPr>
        <w:pStyle w:val="4"/>
        <w:spacing w:line="560" w:lineRule="exact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和课堂实践案例报送要求</w:t>
      </w:r>
    </w:p>
    <w:p>
      <w:pPr>
        <w:spacing w:line="560" w:lineRule="exact"/>
      </w:pP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一、</w:t>
      </w:r>
      <w:r>
        <w:rPr>
          <w:rFonts w:ascii="Times New Roman" w:hAnsi="Times New Roman" w:eastAsia="黑体"/>
          <w:kern w:val="2"/>
          <w:sz w:val="32"/>
          <w:szCs w:val="32"/>
        </w:rPr>
        <w:t>报送作品</w:t>
      </w:r>
      <w:r>
        <w:rPr>
          <w:rFonts w:hint="eastAsia" w:ascii="Times New Roman" w:hAnsi="Times New Roman" w:eastAsia="黑体"/>
          <w:kern w:val="2"/>
          <w:sz w:val="32"/>
          <w:szCs w:val="32"/>
        </w:rPr>
        <w:t>相关要求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</w:t>
      </w:r>
      <w:r>
        <w:rPr>
          <w:rFonts w:ascii="Times New Roman" w:hAnsi="Times New Roman" w:eastAsia="楷体_GB2312"/>
          <w:sz w:val="32"/>
          <w:szCs w:val="32"/>
        </w:rPr>
        <w:t>征文</w:t>
      </w:r>
      <w:r>
        <w:rPr>
          <w:rFonts w:hint="eastAsia" w:ascii="Times New Roman" w:hAnsi="Times New Roman" w:eastAsia="楷体_GB2312"/>
          <w:sz w:val="32"/>
          <w:szCs w:val="32"/>
        </w:rPr>
        <w:t>类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征文作品题材以诗歌、散文、随笔、信件等为主，除诗歌外，文章字数3000字左右。文件为doc或docx格式，标题为二号黑体，正文为四号宋体，单倍行距。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（二）视频类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情景剧、微电影、短视频等作品应以尊重史实和客观实际为基础，构思新颖，内涵丰富、寓意深刻。视频格式为mp4格式，像素不超过1920*1080，画质清晰，声音清楚，标注字幕。视频时长应在20分钟以内。每部视频作品需附200字左右文字说明，简要介绍创意思路、主要内容、特色亮点等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（三）创意类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创意</w:t>
      </w:r>
      <w:r>
        <w:rPr>
          <w:rFonts w:eastAsia="仿宋_GB2312"/>
          <w:color w:val="000000"/>
          <w:sz w:val="32"/>
          <w:szCs w:val="32"/>
        </w:rPr>
        <w:t>设计作品要求思想积极、创意独特、形式新颖，</w:t>
      </w:r>
      <w:r>
        <w:rPr>
          <w:rFonts w:hint="eastAsia" w:eastAsia="仿宋_GB2312"/>
          <w:color w:val="000000"/>
          <w:sz w:val="32"/>
          <w:szCs w:val="32"/>
        </w:rPr>
        <w:t>具有</w:t>
      </w:r>
      <w:r>
        <w:rPr>
          <w:rFonts w:eastAsia="仿宋_GB2312"/>
          <w:color w:val="000000"/>
          <w:sz w:val="32"/>
          <w:szCs w:val="32"/>
        </w:rPr>
        <w:t>较强的辨识度和整体美感，富有艺术感染力和视觉冲击力。</w:t>
      </w:r>
      <w:r>
        <w:rPr>
          <w:rFonts w:hint="eastAsia" w:eastAsia="仿宋_GB2312"/>
          <w:color w:val="000000"/>
          <w:sz w:val="32"/>
          <w:szCs w:val="32"/>
        </w:rPr>
        <w:t>每件作品需附作品名称和200字以内的设计说明，能够清晰表达作品立意内容。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作品须为平面图片形式，格式为jpg或png，一件作品图片不超过四张，单张图片尺寸为210mm*290mm，分辨率为300dpi，RGB模式。单张图片大小不超过20M。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（四）课堂实践案例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课堂实践案例可以综合同上一堂廉洁文化课、同上一堂廉洁微网课、同上一堂廉洁实践课多个环节经验做法，也可以重点聚焦其中一个环节实践经验，归纳总结提炼廉洁教育在涵育师生廉洁素养、促进清朗校园建设、提升思政教育质效的好思路、好做法、好机制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每项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案例</w:t>
      </w:r>
      <w:r>
        <w:rPr>
          <w:rFonts w:ascii="Times New Roman" w:hAnsi="Times New Roman" w:eastAsia="仿宋_GB2312"/>
          <w:color w:val="000000"/>
          <w:sz w:val="32"/>
          <w:szCs w:val="32"/>
        </w:rPr>
        <w:t>需提交《高校廉洁教育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课堂实践案例</w:t>
      </w:r>
      <w:r>
        <w:rPr>
          <w:rFonts w:ascii="Times New Roman" w:hAnsi="Times New Roman" w:eastAsia="仿宋_GB2312"/>
          <w:color w:val="000000"/>
          <w:sz w:val="32"/>
          <w:szCs w:val="32"/>
        </w:rPr>
        <w:t>申报书》（以学校名称+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工作案例</w:t>
      </w:r>
      <w:r>
        <w:rPr>
          <w:rFonts w:ascii="Times New Roman" w:hAnsi="Times New Roman" w:eastAsia="仿宋_GB2312"/>
          <w:color w:val="000000"/>
          <w:sz w:val="32"/>
          <w:szCs w:val="32"/>
        </w:rPr>
        <w:t>名称命名）、支撑材料一份（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用于网络宣传展示</w:t>
      </w:r>
      <w:r>
        <w:rPr>
          <w:rFonts w:ascii="Times New Roman" w:hAnsi="Times New Roman" w:eastAsia="仿宋_GB2312"/>
          <w:color w:val="000000"/>
          <w:sz w:val="32"/>
          <w:szCs w:val="32"/>
        </w:rPr>
        <w:t>，照片5张，视频不多于一部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，视频规格要求同“视频类”作品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（五）微课类</w:t>
      </w:r>
      <w:r>
        <w:rPr>
          <w:rFonts w:ascii="Times New Roman" w:hAnsi="Times New Roman" w:eastAsia="楷体_GB2312"/>
          <w:sz w:val="32"/>
          <w:szCs w:val="32"/>
        </w:rPr>
        <w:t>作品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作品应以尊重史实和客观实际为基础，引用得当，出处明确，底蕴深厚，内涵丰富。视频格式为mp4格式，竖屏拍摄，像素不超过1080*1920，画质清晰，声音清楚，标注字幕。视频时长应在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hint="eastAsia" w:eastAsia="仿宋_GB2312"/>
          <w:color w:val="000000"/>
          <w:sz w:val="32"/>
          <w:szCs w:val="32"/>
        </w:rPr>
        <w:t>分钟以内。每部视频作品需附200字左右文字说明，简要介绍创意思路、主要内容、特色亮点等。</w:t>
      </w:r>
    </w:p>
    <w:p>
      <w:pPr>
        <w:pStyle w:val="2"/>
        <w:spacing w:after="0" w:line="58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黑体"/>
          <w:kern w:val="2"/>
          <w:sz w:val="32"/>
          <w:szCs w:val="32"/>
        </w:rPr>
        <w:t>其他相关要求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各类作品需为原创作品，作品的版权和内容遵守国家各项法律法规，不存在知识产权方面的争议，适合公开宣传展示。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 w:eastAsia="仿宋_GB2312"/>
          <w:kern w:val="0"/>
          <w:sz w:val="32"/>
          <w:szCs w:val="32"/>
        </w:rPr>
        <w:t>（二）</w:t>
      </w:r>
      <w:r>
        <w:rPr>
          <w:rFonts w:eastAsia="仿宋_GB2312"/>
          <w:kern w:val="0"/>
          <w:sz w:val="32"/>
          <w:szCs w:val="32"/>
        </w:rPr>
        <w:t>作品一经提交，视为作品作者同意将该作品的使用权（包括但不限于基于宣传目的对作品的改编、汇编、互联网传播等）授予高校廉洁</w:t>
      </w:r>
      <w:r>
        <w:rPr>
          <w:rFonts w:hint="eastAsia" w:eastAsia="仿宋_GB2312"/>
          <w:kern w:val="0"/>
          <w:sz w:val="32"/>
          <w:szCs w:val="32"/>
        </w:rPr>
        <w:t>教育</w:t>
      </w:r>
      <w:r>
        <w:rPr>
          <w:rFonts w:eastAsia="仿宋_GB2312"/>
          <w:kern w:val="0"/>
          <w:sz w:val="32"/>
          <w:szCs w:val="32"/>
        </w:rPr>
        <w:t>系列活动组织单位。对于优秀作品和</w:t>
      </w:r>
      <w:r>
        <w:rPr>
          <w:rFonts w:hint="eastAsia" w:eastAsia="仿宋_GB2312"/>
          <w:kern w:val="0"/>
          <w:sz w:val="32"/>
          <w:szCs w:val="32"/>
        </w:rPr>
        <w:t>案例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组织单位</w:t>
      </w:r>
      <w:r>
        <w:rPr>
          <w:rFonts w:eastAsia="仿宋_GB2312"/>
          <w:kern w:val="0"/>
          <w:sz w:val="32"/>
          <w:szCs w:val="32"/>
        </w:rPr>
        <w:t>有权在相关活动和资料中使用（包括</w:t>
      </w:r>
      <w:r>
        <w:rPr>
          <w:rFonts w:hint="eastAsia" w:eastAsia="仿宋_GB2312"/>
          <w:kern w:val="0"/>
          <w:sz w:val="32"/>
          <w:szCs w:val="32"/>
        </w:rPr>
        <w:t>刻录</w:t>
      </w:r>
      <w:r>
        <w:rPr>
          <w:rFonts w:eastAsia="仿宋_GB2312"/>
          <w:kern w:val="0"/>
          <w:sz w:val="32"/>
          <w:szCs w:val="32"/>
        </w:rPr>
        <w:t>光盘、编辑画册或用于展览、宣传等），不支付作者稿酬，作者享有署名权。各类别作品原则上不予退还，请作者自留底稿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pStyle w:val="2"/>
        <w:ind w:firstLine="280"/>
        <w:rPr>
          <w:rFonts w:ascii="宋体" w:hAnsi="宋体"/>
          <w:sz w:val="28"/>
          <w:szCs w:val="28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 </w:t>
      </w:r>
    </w:p>
    <w:p>
      <w:pPr>
        <w:spacing w:before="156" w:beforeLines="50" w:after="156" w:afterLines="5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高校廉洁</w:t>
      </w:r>
      <w:r>
        <w:rPr>
          <w:rFonts w:hint="eastAsia" w:eastAsia="方正小标宋简体"/>
          <w:sz w:val="44"/>
          <w:szCs w:val="44"/>
        </w:rPr>
        <w:t>教育</w:t>
      </w:r>
      <w:r>
        <w:rPr>
          <w:rFonts w:eastAsia="方正小标宋简体"/>
          <w:sz w:val="44"/>
          <w:szCs w:val="44"/>
        </w:rPr>
        <w:t>作品推荐表</w:t>
      </w: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71"/>
        <w:gridCol w:w="2081"/>
        <w:gridCol w:w="2765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作品名称</w:t>
            </w:r>
          </w:p>
        </w:tc>
        <w:tc>
          <w:tcPr>
            <w:tcW w:w="7362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推荐类别</w:t>
            </w:r>
          </w:p>
        </w:tc>
        <w:tc>
          <w:tcPr>
            <w:tcW w:w="7362" w:type="dxa"/>
            <w:gridSpan w:val="3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（征文/视频/设计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/微课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所在学校</w:t>
            </w:r>
          </w:p>
        </w:tc>
        <w:tc>
          <w:tcPr>
            <w:tcW w:w="7362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上海健康医学院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者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职业/职务</w:t>
            </w:r>
          </w:p>
        </w:tc>
        <w:tc>
          <w:tcPr>
            <w:tcW w:w="2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原创承诺</w:t>
            </w:r>
          </w:p>
        </w:tc>
        <w:tc>
          <w:tcPr>
            <w:tcW w:w="7362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240"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>
            <w:pPr>
              <w:pStyle w:val="2"/>
              <w:wordWrap w:val="0"/>
              <w:spacing w:line="400" w:lineRule="exact"/>
              <w:ind w:firstLine="24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承诺人（签字）：              </w:t>
            </w:r>
          </w:p>
          <w:p>
            <w:pPr>
              <w:wordWrap w:val="0"/>
              <w:spacing w:after="240" w:line="400" w:lineRule="exact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6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学校意见</w:t>
            </w:r>
          </w:p>
        </w:tc>
        <w:tc>
          <w:tcPr>
            <w:tcW w:w="7362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（盖章）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6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省级教育部门意见</w:t>
            </w:r>
          </w:p>
        </w:tc>
        <w:tc>
          <w:tcPr>
            <w:tcW w:w="736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（盖章）    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年     月     日  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atLeast"/>
        <w:jc w:val="center"/>
        <w:rPr>
          <w:rFonts w:eastAsia="黑体"/>
          <w:bCs/>
          <w:spacing w:val="30"/>
          <w:kern w:val="0"/>
          <w:sz w:val="48"/>
        </w:rPr>
      </w:pPr>
    </w:p>
    <w:p>
      <w:pPr>
        <w:pStyle w:val="2"/>
        <w:ind w:firstLine="540"/>
        <w:rPr>
          <w:rFonts w:ascii="Times New Roman" w:hAnsi="Times New Roman" w:eastAsia="黑体"/>
          <w:bCs/>
          <w:spacing w:val="30"/>
          <w:sz w:val="48"/>
        </w:rPr>
      </w:pPr>
    </w:p>
    <w:p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kern w:val="0"/>
          <w:sz w:val="48"/>
          <w:szCs w:val="48"/>
        </w:rPr>
        <w:t>高校廉洁教育</w:t>
      </w:r>
      <w:r>
        <w:rPr>
          <w:rFonts w:hint="eastAsia" w:eastAsia="方正小标宋简体"/>
          <w:bCs/>
          <w:kern w:val="0"/>
          <w:sz w:val="48"/>
          <w:szCs w:val="48"/>
        </w:rPr>
        <w:t>课堂实践案例</w:t>
      </w:r>
    </w:p>
    <w:p>
      <w:pPr>
        <w:adjustRightInd w:val="0"/>
        <w:snapToGrid w:val="0"/>
        <w:spacing w:line="240" w:lineRule="exact"/>
        <w:jc w:val="center"/>
        <w:rPr>
          <w:rFonts w:eastAsia="方正小标宋简体"/>
          <w:bCs/>
          <w:kern w:val="0"/>
          <w:sz w:val="48"/>
          <w:szCs w:val="48"/>
        </w:rPr>
      </w:pPr>
    </w:p>
    <w:p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spacing w:val="48"/>
          <w:kern w:val="0"/>
          <w:sz w:val="48"/>
          <w:szCs w:val="48"/>
        </w:rPr>
        <w:t xml:space="preserve">申 报 </w:t>
      </w:r>
      <w:r>
        <w:rPr>
          <w:rFonts w:eastAsia="方正小标宋简体"/>
          <w:bCs/>
          <w:spacing w:val="2"/>
          <w:kern w:val="0"/>
          <w:sz w:val="48"/>
          <w:szCs w:val="48"/>
        </w:rPr>
        <w:t>书</w:t>
      </w:r>
    </w:p>
    <w:p>
      <w:pPr>
        <w:spacing w:line="520" w:lineRule="atLeast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spacing w:line="520" w:lineRule="atLeast"/>
        <w:jc w:val="distribute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hint="eastAsia" w:eastAsia="黑体"/>
          <w:kern w:val="0"/>
          <w:sz w:val="32"/>
          <w:szCs w:val="32"/>
        </w:rPr>
        <w:t>案例</w:t>
      </w:r>
      <w:r>
        <w:rPr>
          <w:rFonts w:eastAsia="黑体"/>
          <w:kern w:val="0"/>
          <w:sz w:val="32"/>
          <w:szCs w:val="32"/>
        </w:rPr>
        <w:t>名称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申报高校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</w:t>
      </w:r>
      <w:r>
        <w:rPr>
          <w:rFonts w:hint="eastAsia" w:eastAsia="黑体"/>
          <w:kern w:val="0"/>
          <w:sz w:val="32"/>
          <w:szCs w:val="32"/>
          <w:u w:val="single"/>
          <w:lang w:val="en-US" w:eastAsia="zh-CN"/>
        </w:rPr>
        <w:t xml:space="preserve">    上海健康医学院</w:t>
      </w:r>
      <w:r>
        <w:rPr>
          <w:rFonts w:eastAsia="黑体"/>
          <w:kern w:val="0"/>
          <w:sz w:val="32"/>
          <w:szCs w:val="32"/>
          <w:u w:val="single"/>
        </w:rPr>
        <w:t xml:space="preserve">           </w:t>
      </w:r>
    </w:p>
    <w:p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推荐</w:t>
      </w:r>
      <w:r>
        <w:rPr>
          <w:rFonts w:hint="eastAsia" w:eastAsia="黑体"/>
          <w:kern w:val="0"/>
          <w:sz w:val="32"/>
          <w:szCs w:val="32"/>
        </w:rPr>
        <w:t>省份：</w:t>
      </w:r>
      <w:r>
        <w:rPr>
          <w:rFonts w:eastAsia="黑体"/>
          <w:kern w:val="0"/>
          <w:sz w:val="32"/>
          <w:szCs w:val="32"/>
          <w:u w:val="single"/>
        </w:rPr>
        <w:t xml:space="preserve">           </w:t>
      </w:r>
      <w:r>
        <w:rPr>
          <w:rFonts w:hint="eastAsia" w:eastAsia="黑体"/>
          <w:kern w:val="0"/>
          <w:sz w:val="32"/>
          <w:szCs w:val="32"/>
          <w:u w:val="single"/>
          <w:lang w:val="en-US" w:eastAsia="zh-CN"/>
        </w:rPr>
        <w:t>上海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</w:t>
      </w:r>
    </w:p>
    <w:p>
      <w:pPr>
        <w:spacing w:line="520" w:lineRule="atLeast"/>
        <w:rPr>
          <w:kern w:val="0"/>
        </w:rPr>
      </w:pPr>
    </w:p>
    <w:p>
      <w:pPr>
        <w:spacing w:line="520" w:lineRule="atLeast"/>
        <w:rPr>
          <w:kern w:val="0"/>
        </w:rPr>
      </w:pPr>
    </w:p>
    <w:p>
      <w:pPr>
        <w:pStyle w:val="2"/>
        <w:ind w:firstLine="200"/>
      </w:pPr>
    </w:p>
    <w:p>
      <w:pPr>
        <w:pStyle w:val="2"/>
        <w:ind w:firstLine="200"/>
      </w:pPr>
    </w:p>
    <w:p>
      <w:pPr>
        <w:spacing w:line="520" w:lineRule="atLeast"/>
        <w:ind w:firstLine="627" w:firstLineChars="196"/>
        <w:jc w:val="center"/>
        <w:rPr>
          <w:rFonts w:eastAsia="黑体"/>
          <w:bCs/>
          <w:kern w:val="0"/>
          <w:sz w:val="32"/>
        </w:rPr>
      </w:pPr>
    </w:p>
    <w:p>
      <w:pPr>
        <w:spacing w:line="520" w:lineRule="atLeast"/>
        <w:jc w:val="center"/>
        <w:rPr>
          <w:rFonts w:hint="eastAsia" w:eastAsia="黑体"/>
          <w:bCs/>
          <w:kern w:val="0"/>
          <w:sz w:val="32"/>
        </w:rPr>
      </w:pPr>
      <w:r>
        <w:rPr>
          <w:rFonts w:hint="eastAsia" w:eastAsia="黑体"/>
          <w:bCs/>
          <w:kern w:val="0"/>
          <w:sz w:val="32"/>
        </w:rPr>
        <w:t xml:space="preserve"> 教育部思想政治工作司制</w:t>
      </w:r>
    </w:p>
    <w:p>
      <w:pPr>
        <w:pStyle w:val="2"/>
        <w:ind w:firstLine="320"/>
      </w:pPr>
      <w:r>
        <w:rPr>
          <w:rFonts w:hint="eastAsia" w:eastAsia="黑体"/>
          <w:bCs/>
          <w:sz w:val="32"/>
        </w:rPr>
        <w:t xml:space="preserve">           </w:t>
      </w:r>
      <w:r>
        <w:rPr>
          <w:rFonts w:ascii="Times New Roman" w:hAnsi="Times New Roman" w:eastAsia="黑体"/>
          <w:bCs/>
          <w:sz w:val="32"/>
        </w:rPr>
        <w:t xml:space="preserve">         2024年5月</w:t>
      </w:r>
    </w:p>
    <w:p>
      <w:pPr>
        <w:spacing w:line="520" w:lineRule="atLeast"/>
        <w:ind w:firstLine="602" w:firstLineChars="200"/>
        <w:jc w:val="left"/>
        <w:rPr>
          <w:rFonts w:eastAsia="黑体"/>
          <w:b/>
          <w:bCs/>
          <w:kern w:val="0"/>
          <w:sz w:val="30"/>
        </w:rPr>
      </w:pPr>
      <w:r>
        <w:rPr>
          <w:rFonts w:eastAsia="黑体"/>
          <w:b/>
          <w:bCs/>
          <w:kern w:val="0"/>
          <w:sz w:val="30"/>
        </w:rPr>
        <w:br w:type="page"/>
      </w:r>
      <w:r>
        <w:rPr>
          <w:rFonts w:eastAsia="黑体"/>
          <w:kern w:val="0"/>
          <w:sz w:val="32"/>
          <w:szCs w:val="28"/>
        </w:rPr>
        <w:t>一、基本信息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李娟娟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ind w:left="86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宣传部干事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 xml:space="preserve">65881376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上海市浦东新区周祝公路2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>79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号</w:t>
            </w:r>
          </w:p>
        </w:tc>
      </w:tr>
    </w:tbl>
    <w:p>
      <w:pPr>
        <w:spacing w:line="52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t>二、</w:t>
      </w:r>
      <w:r>
        <w:rPr>
          <w:rFonts w:hint="eastAsia" w:eastAsia="黑体"/>
          <w:kern w:val="0"/>
          <w:sz w:val="32"/>
          <w:szCs w:val="28"/>
        </w:rPr>
        <w:t>案例内容</w:t>
      </w:r>
    </w:p>
    <w:tbl>
      <w:tblPr>
        <w:tblStyle w:val="5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6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76" w:lineRule="auto"/>
              <w:jc w:val="left"/>
            </w:pPr>
            <w:r>
              <w:t xml:space="preserve"> </w:t>
            </w:r>
          </w:p>
          <w:p>
            <w:pPr>
              <w:spacing w:line="276" w:lineRule="auto"/>
              <w:jc w:val="left"/>
              <w:rPr>
                <w:rFonts w:eastAsia="楷体_GB2312"/>
                <w:sz w:val="28"/>
                <w:szCs w:val="36"/>
              </w:rPr>
            </w:pPr>
            <w:r>
              <w:rPr>
                <w:rFonts w:hint="eastAsia" w:eastAsia="楷体_GB2312"/>
                <w:sz w:val="28"/>
                <w:szCs w:val="36"/>
              </w:rPr>
              <w:t>（包括工作开展情况、创新做法、育人效果、产生的标志性成果、社会影响等，不超过3000字。支撑材料请附后。）</w:t>
            </w:r>
          </w:p>
          <w:p>
            <w:pPr>
              <w:pStyle w:val="2"/>
              <w:ind w:firstLine="200"/>
            </w:pPr>
          </w:p>
          <w:p>
            <w:pPr>
              <w:pStyle w:val="2"/>
              <w:ind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line="24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br w:type="page"/>
      </w:r>
      <w:r>
        <w:rPr>
          <w:rFonts w:hint="eastAsia" w:eastAsia="黑体"/>
          <w:kern w:val="0"/>
          <w:sz w:val="32"/>
          <w:szCs w:val="28"/>
        </w:rPr>
        <w:t>三、学校推荐意见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spacing w:line="480" w:lineRule="auto"/>
              <w:ind w:left="2940" w:leftChars="1400" w:firstLine="420" w:firstLineChars="17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>
            <w:pPr>
              <w:spacing w:line="520" w:lineRule="atLeast"/>
              <w:ind w:left="2940" w:leftChars="1400" w:right="743" w:rightChars="354" w:firstLine="2880" w:firstLineChars="1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 日       </w:t>
            </w:r>
          </w:p>
          <w:p>
            <w:pPr>
              <w:pStyle w:val="2"/>
              <w:ind w:firstLine="240"/>
              <w:rPr>
                <w:rFonts w:eastAsia="黑体"/>
                <w:sz w:val="24"/>
              </w:rPr>
            </w:pPr>
          </w:p>
        </w:tc>
      </w:tr>
    </w:tbl>
    <w:p>
      <w:pPr>
        <w:spacing w:line="520" w:lineRule="atLeast"/>
        <w:ind w:firstLine="640" w:firstLineChars="200"/>
        <w:jc w:val="left"/>
        <w:rPr>
          <w:rFonts w:hint="eastAsia" w:eastAsia="黑体"/>
          <w:kern w:val="0"/>
          <w:sz w:val="32"/>
          <w:szCs w:val="28"/>
        </w:rPr>
      </w:pPr>
      <w:r>
        <w:rPr>
          <w:rFonts w:hint="eastAsia" w:eastAsia="黑体"/>
          <w:kern w:val="0"/>
          <w:sz w:val="32"/>
          <w:szCs w:val="28"/>
        </w:rPr>
        <w:t>四、省级教育部门推荐意见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0" w:hRule="atLeast"/>
          <w:jc w:val="center"/>
        </w:trPr>
        <w:tc>
          <w:tcPr>
            <w:tcW w:w="8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spacing w:line="520" w:lineRule="atLeast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pStyle w:val="2"/>
              <w:ind w:firstLine="200"/>
            </w:pPr>
          </w:p>
          <w:p>
            <w:pPr>
              <w:spacing w:line="480" w:lineRule="auto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单位公章：</w:t>
            </w:r>
          </w:p>
          <w:p>
            <w:pPr>
              <w:spacing w:line="480" w:lineRule="auto"/>
              <w:ind w:left="2940" w:leftChars="1400" w:firstLine="2880" w:firstLineChars="120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 日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D13F76-2FEB-4F63-A4B4-1C2C3A2560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4A2BB3-A9F2-4574-B7BE-FEE73E449F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2D2683-8B8F-400A-B81A-4A51C54FE65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CAEECB-59FA-4032-B6A9-1A510E9B98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9F70078-5347-425E-9182-6933F5BC20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NjI2YmNkOGY0NGIzYzMzMWQ1MTI1YTg2NzBkMDUifQ=="/>
  </w:docVars>
  <w:rsids>
    <w:rsidRoot w:val="00000000"/>
    <w:rsid w:val="090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2024-06-04T00:23:38Z</dcterms:created>
  <dc:creator>lenovo</dc:creator>
  <cp:lastModifiedBy>李娟娟</cp:lastModifiedBy>
  <dcterms:modified xsi:type="dcterms:W3CDTF">2024-06-04T00:24:13Z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D533B3ED609F47D3B54E84B55593D8D3_12</vt:lpwstr>
  </property>
</Properties>
</file>